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sz w:val="32"/>
          <w:szCs w:val="32"/>
        </w:rPr>
      </w:pPr>
      <w:r>
        <w:rPr>
          <w:rFonts w:ascii="Times New Roman" w:hAnsi="Times New Roman" w:cs="Times New Roman"/>
          <w:b/>
          <w:sz w:val="32"/>
          <w:szCs w:val="32"/>
        </w:rPr>
        <w:t>个人简历</w:t>
      </w:r>
    </w:p>
    <w:p>
      <w:pPr>
        <w:jc w:val="center"/>
        <w:rPr>
          <w:rFonts w:ascii="Times New Roman" w:hAnsi="Times New Roman" w:cs="Times New Roman"/>
          <w:b/>
          <w:sz w:val="32"/>
          <w:szCs w:val="32"/>
        </w:rPr>
      </w:pPr>
      <w:r>
        <w:rPr>
          <w:rFonts w:ascii="Times New Roman" w:hAnsi="Times New Roman" w:cs="Times New Roman"/>
          <w:szCs w:val="21"/>
        </w:rPr>
        <w:drawing>
          <wp:anchor distT="0" distB="0" distL="114300" distR="114300" simplePos="0" relativeHeight="251658240" behindDoc="0" locked="0" layoutInCell="1" allowOverlap="1">
            <wp:simplePos x="0" y="0"/>
            <wp:positionH relativeFrom="column">
              <wp:posOffset>3982085</wp:posOffset>
            </wp:positionH>
            <wp:positionV relativeFrom="paragraph">
              <wp:posOffset>289560</wp:posOffset>
            </wp:positionV>
            <wp:extent cx="1114425" cy="1555115"/>
            <wp:effectExtent l="0" t="0" r="9525" b="6985"/>
            <wp:wrapSquare wrapText="bothSides"/>
            <wp:docPr id="2" name="图片 2" descr="F:\2018年\报道入职\IMG_7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018年\报道入职\IMG_7598--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14425" cy="1555115"/>
                    </a:xfrm>
                    <a:prstGeom prst="rect">
                      <a:avLst/>
                    </a:prstGeom>
                    <a:noFill/>
                    <a:ln>
                      <a:noFill/>
                    </a:ln>
                  </pic:spPr>
                </pic:pic>
              </a:graphicData>
            </a:graphic>
          </wp:anchor>
        </w:drawing>
      </w:r>
    </w:p>
    <w:p>
      <w:pPr>
        <w:spacing w:line="360" w:lineRule="auto"/>
        <w:rPr>
          <w:rFonts w:ascii="Times New Roman" w:hAnsi="Times New Roman" w:cs="Times New Roman"/>
          <w:szCs w:val="21"/>
        </w:rPr>
      </w:pPr>
      <w:r>
        <w:rPr>
          <w:rFonts w:ascii="Times New Roman" w:hAnsi="Times New Roman" w:cs="Times New Roman"/>
          <w:szCs w:val="21"/>
        </w:rPr>
        <w:t>姓名：熊传胜</w:t>
      </w:r>
      <w:r>
        <w:rPr>
          <w:rFonts w:hint="eastAsia" w:ascii="Times New Roman" w:hAnsi="Times New Roman" w:cs="Times New Roman"/>
          <w:szCs w:val="21"/>
        </w:rPr>
        <w:t xml:space="preserve">  </w:t>
      </w:r>
      <w:r>
        <w:rPr>
          <w:rFonts w:ascii="Times New Roman" w:hAnsi="Times New Roman" w:cs="Times New Roman"/>
          <w:szCs w:val="21"/>
        </w:rPr>
        <w:t>性别：男</w:t>
      </w:r>
      <w:r>
        <w:rPr>
          <w:rFonts w:hint="eastAsia" w:ascii="Times New Roman" w:hAnsi="Times New Roman" w:cs="Times New Roman"/>
          <w:szCs w:val="21"/>
        </w:rPr>
        <w:t xml:space="preserve">   </w:t>
      </w:r>
      <w:r>
        <w:rPr>
          <w:rFonts w:ascii="Times New Roman" w:hAnsi="Times New Roman" w:cs="Times New Roman"/>
          <w:szCs w:val="21"/>
        </w:rPr>
        <w:t>籍贯：江苏 连云港</w:t>
      </w:r>
      <w:r>
        <w:rPr>
          <w:rFonts w:hint="eastAsia" w:ascii="Times New Roman" w:hAnsi="Times New Roman" w:cs="Times New Roman"/>
          <w:szCs w:val="21"/>
        </w:rPr>
        <w:t xml:space="preserve">  </w:t>
      </w:r>
      <w:r>
        <w:rPr>
          <w:rFonts w:ascii="Times New Roman" w:hAnsi="Times New Roman" w:cs="Times New Roman"/>
          <w:szCs w:val="21"/>
        </w:rPr>
        <w:t>民族：汉族</w:t>
      </w:r>
      <w:r>
        <w:rPr>
          <w:rFonts w:hint="eastAsia"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出生年月：1987 .6</w:t>
      </w:r>
      <w:r>
        <w:rPr>
          <w:rFonts w:hint="eastAsia" w:ascii="Times New Roman" w:hAnsi="Times New Roman" w:cs="Times New Roman"/>
          <w:szCs w:val="21"/>
        </w:rPr>
        <w:t xml:space="preserve">    </w:t>
      </w:r>
      <w:r>
        <w:rPr>
          <w:rFonts w:ascii="Times New Roman" w:hAnsi="Times New Roman" w:cs="Times New Roman"/>
          <w:szCs w:val="21"/>
        </w:rPr>
        <w:t xml:space="preserve">政治面貌：党员 </w:t>
      </w:r>
      <w:r>
        <w:rPr>
          <w:rFonts w:hint="eastAsia"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最高学历：博士</w:t>
      </w:r>
      <w:r>
        <w:rPr>
          <w:rFonts w:hint="eastAsia" w:ascii="Times New Roman" w:hAnsi="Times New Roman" w:cs="Times New Roman"/>
          <w:szCs w:val="21"/>
        </w:rPr>
        <w:t xml:space="preserve">   </w:t>
      </w:r>
      <w:r>
        <w:rPr>
          <w:rFonts w:ascii="Times New Roman" w:hAnsi="Times New Roman" w:cs="Times New Roman"/>
          <w:szCs w:val="21"/>
        </w:rPr>
        <w:t xml:space="preserve">毕业学校：河海大学 </w:t>
      </w:r>
    </w:p>
    <w:p>
      <w:pPr>
        <w:spacing w:line="360" w:lineRule="auto"/>
        <w:rPr>
          <w:rFonts w:ascii="Times New Roman" w:hAnsi="Times New Roman" w:cs="Times New Roman"/>
          <w:szCs w:val="21"/>
        </w:rPr>
      </w:pPr>
      <w:r>
        <w:rPr>
          <w:rFonts w:ascii="Times New Roman" w:hAnsi="Times New Roman" w:cs="Times New Roman"/>
          <w:szCs w:val="21"/>
        </w:rPr>
        <w:t>联系电话：15950524692，18006483623</w:t>
      </w:r>
    </w:p>
    <w:p>
      <w:pPr>
        <w:spacing w:line="360" w:lineRule="auto"/>
        <w:rPr>
          <w:rFonts w:ascii="Times New Roman" w:hAnsi="Times New Roman" w:cs="Times New Roman"/>
          <w:szCs w:val="21"/>
        </w:rPr>
      </w:pPr>
      <w:r>
        <w:rPr>
          <w:rFonts w:ascii="Times New Roman" w:hAnsi="Times New Roman" w:cs="Times New Roman"/>
          <w:szCs w:val="21"/>
        </w:rPr>
        <w:t>电子邮箱：</w:t>
      </w:r>
      <w:r>
        <w:rPr>
          <w:rFonts w:ascii="Times New Roman" w:hAnsi="Times New Roman" w:cs="Times New Roman"/>
          <w:color w:val="auto"/>
          <w:szCs w:val="21"/>
          <w:u w:val="none"/>
        </w:rPr>
        <w:t>xcs19870617@163.com</w:t>
      </w:r>
    </w:p>
    <w:p>
      <w:pPr>
        <w:spacing w:line="360" w:lineRule="auto"/>
        <w:rPr>
          <w:rFonts w:ascii="Times New Roman" w:hAnsi="Times New Roman" w:cs="Times New Roman"/>
          <w:szCs w:val="21"/>
        </w:rPr>
      </w:pPr>
    </w:p>
    <w:p>
      <w:pPr>
        <w:spacing w:line="360" w:lineRule="auto"/>
        <w:ind w:firstLine="435"/>
        <w:rPr>
          <w:rFonts w:hint="eastAsia" w:ascii="Times New Roman" w:hAnsi="Times New Roman" w:cs="Times New Roman"/>
          <w:szCs w:val="21"/>
        </w:rPr>
      </w:pPr>
      <w:bookmarkStart w:id="0" w:name="_GoBack"/>
      <w:r>
        <w:rPr>
          <w:rFonts w:hint="eastAsia" w:ascii="Times New Roman" w:hAnsi="Times New Roman" w:cs="Times New Roman"/>
          <w:szCs w:val="21"/>
          <w:lang w:eastAsia="zh-CN"/>
        </w:rPr>
        <w:t>熊传胜，男，青岛理工大学土木工程学院副教授，硕士生导师。</w:t>
      </w:r>
      <w:r>
        <w:rPr>
          <w:rFonts w:ascii="Times New Roman" w:hAnsi="Times New Roman" w:cs="Times New Roman"/>
          <w:szCs w:val="21"/>
        </w:rPr>
        <w:t>长期从事</w:t>
      </w:r>
      <w:r>
        <w:rPr>
          <w:rFonts w:hint="eastAsia" w:ascii="Times New Roman" w:hAnsi="Times New Roman" w:cs="Times New Roman"/>
          <w:szCs w:val="21"/>
        </w:rPr>
        <w:t>水泥基</w:t>
      </w:r>
      <w:r>
        <w:rPr>
          <w:rFonts w:hint="eastAsia" w:ascii="Times New Roman" w:hAnsi="Times New Roman" w:cs="Times New Roman"/>
          <w:szCs w:val="21"/>
          <w:lang w:eastAsia="zh-CN"/>
        </w:rPr>
        <w:t>复合</w:t>
      </w:r>
      <w:r>
        <w:rPr>
          <w:rFonts w:hint="eastAsia" w:ascii="Times New Roman" w:hAnsi="Times New Roman" w:cs="Times New Roman"/>
          <w:szCs w:val="21"/>
        </w:rPr>
        <w:t>材料</w:t>
      </w:r>
      <w:r>
        <w:rPr>
          <w:rFonts w:hint="eastAsia" w:ascii="Times New Roman" w:hAnsi="Times New Roman" w:cs="Times New Roman"/>
          <w:szCs w:val="21"/>
          <w:lang w:eastAsia="zh-CN"/>
        </w:rPr>
        <w:t>及其耐久性、固体废弃物资源化利用、材料的腐蚀与防护技术等</w:t>
      </w:r>
      <w:r>
        <w:rPr>
          <w:rFonts w:ascii="Times New Roman" w:hAnsi="Times New Roman" w:cs="Times New Roman"/>
          <w:szCs w:val="21"/>
        </w:rPr>
        <w:t>相关研究工作。主持国家自然科学基金青年基金项目1项，</w:t>
      </w:r>
      <w:r>
        <w:rPr>
          <w:rFonts w:hint="eastAsia" w:ascii="Times New Roman" w:hAnsi="Times New Roman" w:cs="Times New Roman"/>
          <w:szCs w:val="21"/>
          <w:lang w:eastAsia="zh-CN"/>
        </w:rPr>
        <w:t>山东省重点研发计划项目</w:t>
      </w:r>
      <w:r>
        <w:rPr>
          <w:rFonts w:hint="eastAsia" w:ascii="Times New Roman" w:hAnsi="Times New Roman" w:cs="Times New Roman"/>
          <w:szCs w:val="21"/>
          <w:lang w:val="en-US" w:eastAsia="zh-CN"/>
        </w:rPr>
        <w:t>1项，</w:t>
      </w:r>
      <w:r>
        <w:rPr>
          <w:rFonts w:ascii="Times New Roman" w:hAnsi="Times New Roman" w:cs="Times New Roman"/>
          <w:szCs w:val="21"/>
        </w:rPr>
        <w:t>中国博士后科学基金</w:t>
      </w:r>
      <w:r>
        <w:rPr>
          <w:rFonts w:hint="eastAsia" w:ascii="Times New Roman" w:hAnsi="Times New Roman" w:cs="Times New Roman"/>
          <w:szCs w:val="21"/>
        </w:rPr>
        <w:t>特别资助项目1项，</w:t>
      </w:r>
      <w:r>
        <w:rPr>
          <w:rFonts w:ascii="Times New Roman" w:hAnsi="Times New Roman" w:cs="Times New Roman"/>
          <w:szCs w:val="21"/>
        </w:rPr>
        <w:t>一等资助项目1项，青岛市博士后创新应用项目1项，</w:t>
      </w:r>
      <w:r>
        <w:rPr>
          <w:rFonts w:hint="eastAsia" w:ascii="Times New Roman" w:hAnsi="Times New Roman" w:cs="Times New Roman"/>
          <w:szCs w:val="21"/>
        </w:rPr>
        <w:t>参与国家级、省部级科研项目多项。目前已</w:t>
      </w:r>
      <w:r>
        <w:rPr>
          <w:rFonts w:ascii="Times New Roman" w:hAnsi="Times New Roman" w:cs="Times New Roman"/>
          <w:szCs w:val="21"/>
        </w:rPr>
        <w:t>发表SCI论文</w:t>
      </w:r>
      <w:r>
        <w:rPr>
          <w:rFonts w:hint="eastAsia" w:ascii="Times New Roman" w:hAnsi="Times New Roman" w:cs="Times New Roman"/>
          <w:szCs w:val="21"/>
          <w:lang w:val="en-US" w:eastAsia="zh-CN"/>
        </w:rPr>
        <w:t>3</w:t>
      </w:r>
      <w:r>
        <w:rPr>
          <w:rFonts w:ascii="Times New Roman" w:hAnsi="Times New Roman" w:cs="Times New Roman"/>
          <w:szCs w:val="21"/>
        </w:rPr>
        <w:t>0余篇，申请国家发明专利</w:t>
      </w:r>
      <w:r>
        <w:rPr>
          <w:rFonts w:hint="eastAsia" w:ascii="Times New Roman" w:hAnsi="Times New Roman" w:cs="Times New Roman"/>
          <w:szCs w:val="21"/>
        </w:rPr>
        <w:t>11</w:t>
      </w:r>
      <w:r>
        <w:rPr>
          <w:rFonts w:ascii="Times New Roman" w:hAnsi="Times New Roman" w:cs="Times New Roman"/>
          <w:szCs w:val="21"/>
        </w:rPr>
        <w:t>项，其中授权</w:t>
      </w:r>
      <w:r>
        <w:rPr>
          <w:rFonts w:hint="eastAsia" w:ascii="Times New Roman" w:hAnsi="Times New Roman" w:cs="Times New Roman"/>
          <w:szCs w:val="21"/>
        </w:rPr>
        <w:t>6</w:t>
      </w:r>
      <w:r>
        <w:rPr>
          <w:rFonts w:ascii="Times New Roman" w:hAnsi="Times New Roman" w:cs="Times New Roman"/>
          <w:szCs w:val="21"/>
        </w:rPr>
        <w:t>项</w:t>
      </w:r>
      <w:r>
        <w:rPr>
          <w:rFonts w:hint="eastAsia" w:ascii="Times New Roman" w:hAnsi="Times New Roman" w:cs="Times New Roman"/>
          <w:szCs w:val="21"/>
          <w:lang w:eastAsia="zh-CN"/>
        </w:rPr>
        <w:t>，参编国家标准</w:t>
      </w:r>
      <w:r>
        <w:rPr>
          <w:rFonts w:hint="eastAsia" w:ascii="Times New Roman" w:hAnsi="Times New Roman" w:cs="Times New Roman"/>
          <w:szCs w:val="21"/>
          <w:lang w:val="en-US" w:eastAsia="zh-CN"/>
        </w:rPr>
        <w:t>1项</w:t>
      </w:r>
      <w:r>
        <w:rPr>
          <w:rFonts w:ascii="Times New Roman" w:hAnsi="Times New Roman" w:cs="Times New Roman"/>
          <w:szCs w:val="21"/>
        </w:rPr>
        <w:t>。曾获得中国工程建设标准委员会优秀论文奖</w:t>
      </w:r>
      <w:r>
        <w:rPr>
          <w:rFonts w:hint="eastAsia" w:ascii="Times New Roman" w:hAnsi="Times New Roman" w:cs="Times New Roman"/>
          <w:szCs w:val="21"/>
          <w:lang w:eastAsia="zh-CN"/>
        </w:rPr>
        <w:t>、</w:t>
      </w:r>
      <w:r>
        <w:rPr>
          <w:rFonts w:ascii="Times New Roman" w:hAnsi="Times New Roman" w:cs="Times New Roman"/>
          <w:szCs w:val="21"/>
        </w:rPr>
        <w:t>河海大学“优秀博士学位论文”。</w:t>
      </w:r>
      <w:r>
        <w:rPr>
          <w:rFonts w:hint="eastAsia" w:ascii="Times New Roman" w:hAnsi="Times New Roman" w:cs="Times New Roman"/>
          <w:szCs w:val="21"/>
        </w:rPr>
        <w:t>多次担任《Cement and Concrete Research》、《Construction and Building Materials》、《Corrosion Science》和《材料导报》等多家国际国内期刊的审稿人。</w:t>
      </w:r>
    </w:p>
    <w:p>
      <w:pPr>
        <w:spacing w:line="360" w:lineRule="auto"/>
        <w:ind w:firstLine="435"/>
        <w:rPr>
          <w:rFonts w:hint="eastAsia" w:ascii="Times New Roman" w:hAnsi="Times New Roman" w:cs="Times New Roman"/>
          <w:szCs w:val="21"/>
        </w:rPr>
      </w:pPr>
      <w:r>
        <w:rPr>
          <w:rFonts w:hint="eastAsia" w:ascii="Times New Roman" w:hAnsi="Times New Roman" w:cs="Times New Roman"/>
          <w:szCs w:val="21"/>
        </w:rPr>
        <w:t>欢迎材料科学与工程、化工</w:t>
      </w:r>
      <w:r>
        <w:rPr>
          <w:rFonts w:hint="eastAsia" w:ascii="Times New Roman" w:hAnsi="Times New Roman" w:cs="Times New Roman"/>
          <w:szCs w:val="21"/>
          <w:lang w:eastAsia="zh-CN"/>
        </w:rPr>
        <w:t>、</w:t>
      </w:r>
      <w:r>
        <w:rPr>
          <w:rFonts w:hint="eastAsia" w:ascii="Times New Roman" w:hAnsi="Times New Roman" w:cs="Times New Roman"/>
          <w:szCs w:val="21"/>
        </w:rPr>
        <w:t>应用物理、材料模拟等专业背景的学生，以及有志</w:t>
      </w:r>
      <w:r>
        <w:rPr>
          <w:rFonts w:hint="eastAsia" w:ascii="Times New Roman" w:hAnsi="Times New Roman" w:cs="Times New Roman"/>
          <w:szCs w:val="21"/>
          <w:lang w:eastAsia="zh-CN"/>
        </w:rPr>
        <w:t>从事</w:t>
      </w:r>
      <w:r>
        <w:rPr>
          <w:rFonts w:hint="eastAsia" w:ascii="Times New Roman" w:hAnsi="Times New Roman" w:cs="Times New Roman"/>
          <w:szCs w:val="21"/>
        </w:rPr>
        <w:t>材料</w:t>
      </w:r>
      <w:r>
        <w:rPr>
          <w:rFonts w:hint="eastAsia" w:ascii="Times New Roman" w:hAnsi="Times New Roman" w:cs="Times New Roman"/>
          <w:szCs w:val="21"/>
          <w:lang w:eastAsia="zh-CN"/>
        </w:rPr>
        <w:t>科学与技术研究的学生加入</w:t>
      </w:r>
      <w:r>
        <w:rPr>
          <w:rFonts w:hint="eastAsia" w:ascii="Times New Roman" w:hAnsi="Times New Roman" w:cs="Times New Roman"/>
          <w:szCs w:val="21"/>
        </w:rPr>
        <w:t>。</w:t>
      </w:r>
    </w:p>
    <w:bookmarkEnd w:id="0"/>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b/>
          <w:color w:val="000000"/>
          <w:kern w:val="0"/>
          <w:sz w:val="24"/>
          <w:szCs w:val="24"/>
          <w:lang w:val="en-US" w:eastAsia="zh-CN" w:bidi="ar"/>
        </w:rPr>
        <w:t xml:space="preserve">工作及教育经历： </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rPr>
      </w:pPr>
      <w:r>
        <w:rPr>
          <w:rFonts w:hint="default" w:ascii="Times New Roman" w:hAnsi="Times New Roman" w:cs="Times New Roman"/>
          <w:szCs w:val="21"/>
          <w:lang w:val="en-US" w:eastAsia="zh-CN"/>
        </w:rPr>
        <w:t>2018.9-</w:t>
      </w:r>
      <w:r>
        <w:rPr>
          <w:rFonts w:hint="eastAsia" w:ascii="Times New Roman" w:hAnsi="Times New Roman" w:cs="Times New Roman"/>
          <w:szCs w:val="21"/>
          <w:lang w:val="en-US" w:eastAsia="zh-CN"/>
        </w:rPr>
        <w:t xml:space="preserve">至今，青岛理工大学，土木工程学院，副教授 </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rPr>
      </w:pPr>
      <w:r>
        <w:rPr>
          <w:rFonts w:hint="default" w:ascii="Times New Roman" w:hAnsi="Times New Roman" w:cs="Times New Roman"/>
          <w:szCs w:val="21"/>
          <w:lang w:val="en-US" w:eastAsia="zh-CN"/>
        </w:rPr>
        <w:t>2016.8~2018.8</w:t>
      </w:r>
      <w:r>
        <w:rPr>
          <w:rFonts w:hint="eastAsia" w:ascii="Times New Roman" w:hAnsi="Times New Roman" w:cs="Times New Roman"/>
          <w:szCs w:val="21"/>
          <w:lang w:val="en-US" w:eastAsia="zh-CN"/>
        </w:rPr>
        <w:t xml:space="preserve">，中国科学院海洋研究所，海洋化学，博士后 </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rPr>
      </w:pPr>
      <w:r>
        <w:rPr>
          <w:rFonts w:hint="default" w:ascii="Times New Roman" w:hAnsi="Times New Roman" w:cs="Times New Roman"/>
          <w:szCs w:val="21"/>
          <w:lang w:val="en-US" w:eastAsia="zh-CN"/>
        </w:rPr>
        <w:t>2010.9 ~ 2016.6</w:t>
      </w:r>
      <w:r>
        <w:rPr>
          <w:rFonts w:hint="eastAsia" w:ascii="Times New Roman" w:hAnsi="Times New Roman" w:cs="Times New Roman"/>
          <w:szCs w:val="21"/>
          <w:lang w:val="en-US" w:eastAsia="zh-CN"/>
        </w:rPr>
        <w:t xml:space="preserve">，河海大学力学与材料学院，土木工程材料专业，博士 </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rPr>
      </w:pPr>
      <w:r>
        <w:rPr>
          <w:rFonts w:hint="default" w:ascii="Times New Roman" w:hAnsi="Times New Roman" w:cs="Times New Roman"/>
          <w:szCs w:val="21"/>
          <w:lang w:val="en-US" w:eastAsia="zh-CN"/>
        </w:rPr>
        <w:t>2006.9 ~ 2010.6</w:t>
      </w:r>
      <w:r>
        <w:rPr>
          <w:rFonts w:hint="eastAsia" w:ascii="Times New Roman" w:hAnsi="Times New Roman" w:cs="Times New Roman"/>
          <w:szCs w:val="21"/>
          <w:lang w:val="en-US" w:eastAsia="zh-CN"/>
        </w:rPr>
        <w:t>，河海大学材料科学与工程学院，无机非金属材料专业，学士</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b/>
          <w:color w:val="000000"/>
          <w:kern w:val="0"/>
          <w:sz w:val="24"/>
          <w:szCs w:val="24"/>
          <w:lang w:val="en-US" w:eastAsia="zh-CN" w:bidi="ar"/>
        </w:rPr>
        <w:t xml:space="preserve">主持项目：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国家自然科学基金青年基金项目（</w:t>
      </w:r>
      <w:r>
        <w:rPr>
          <w:rFonts w:hint="default" w:ascii="Times New Roman" w:hAnsi="Times New Roman" w:cs="Times New Roman"/>
          <w:szCs w:val="21"/>
          <w:lang w:val="en-US" w:eastAsia="zh-CN"/>
        </w:rPr>
        <w:t>51709253</w:t>
      </w:r>
      <w:r>
        <w:rPr>
          <w:rFonts w:hint="eastAsia" w:ascii="Times New Roman" w:hAnsi="Times New Roman" w:cs="Times New Roman"/>
          <w:szCs w:val="21"/>
          <w:lang w:val="en-US" w:eastAsia="zh-CN"/>
        </w:rPr>
        <w:t>），基于沸石超分子笼间离子识别置换反应的海工钢筋靶向阻锈机理研究，</w:t>
      </w:r>
      <w:r>
        <w:rPr>
          <w:rFonts w:hint="default" w:ascii="Times New Roman" w:hAnsi="Times New Roman" w:cs="Times New Roman"/>
          <w:szCs w:val="21"/>
          <w:lang w:val="en-US" w:eastAsia="zh-CN"/>
        </w:rPr>
        <w:t>2018</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01</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01-2020</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12</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31</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25</w:t>
      </w:r>
      <w:r>
        <w:rPr>
          <w:rFonts w:hint="eastAsia" w:ascii="Times New Roman" w:hAnsi="Times New Roman" w:cs="Times New Roman"/>
          <w:szCs w:val="21"/>
          <w:lang w:val="en-US" w:eastAsia="zh-CN"/>
        </w:rPr>
        <w:t>万，</w:t>
      </w:r>
      <w:r>
        <w:rPr>
          <w:rFonts w:hint="eastAsia" w:ascii="Times New Roman" w:hAnsi="Times New Roman" w:cs="Times New Roman"/>
          <w:b/>
          <w:bCs/>
          <w:szCs w:val="21"/>
          <w:lang w:val="en-US" w:eastAsia="zh-CN"/>
        </w:rPr>
        <w:t>项目负责人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b w:val="0"/>
          <w:bCs w:val="0"/>
          <w:szCs w:val="21"/>
          <w:lang w:val="en-US" w:eastAsia="zh-CN"/>
        </w:rPr>
      </w:pPr>
      <w:r>
        <w:rPr>
          <w:rFonts w:hint="eastAsia" w:ascii="Times New Roman" w:hAnsi="Times New Roman" w:cs="Times New Roman"/>
          <w:b w:val="0"/>
          <w:bCs w:val="0"/>
          <w:szCs w:val="21"/>
          <w:lang w:val="en-US" w:eastAsia="zh-CN"/>
        </w:rPr>
        <w:t>山东省重点研发计划（公益类）项目（2019GGX102053），海工自催化钢筋靶向阻锈材料研发与应用关键技术，2019/01-2021/12，15万，</w:t>
      </w:r>
      <w:r>
        <w:rPr>
          <w:rFonts w:hint="eastAsia" w:ascii="Times New Roman" w:hAnsi="Times New Roman" w:cs="Times New Roman"/>
          <w:b/>
          <w:bCs/>
          <w:szCs w:val="21"/>
          <w:lang w:val="en-US" w:eastAsia="zh-CN"/>
        </w:rPr>
        <w:t>项目负责人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b w:val="0"/>
          <w:bCs w:val="0"/>
          <w:szCs w:val="21"/>
          <w:lang w:val="en-US" w:eastAsia="zh-CN"/>
        </w:rPr>
      </w:pPr>
      <w:r>
        <w:rPr>
          <w:rFonts w:hint="eastAsia" w:ascii="Times New Roman" w:hAnsi="Times New Roman" w:cs="Times New Roman"/>
          <w:b w:val="0"/>
          <w:bCs w:val="0"/>
          <w:szCs w:val="21"/>
          <w:lang w:val="en-US" w:eastAsia="zh-CN"/>
        </w:rPr>
        <w:t>中国博士后科学基金特别资助项目（2018T110714），石墨烯掺杂植酸转化膜制备及其对海工钢筋阻锈机制研究，</w:t>
      </w:r>
      <w:r>
        <w:rPr>
          <w:rFonts w:hint="default" w:ascii="Times New Roman" w:hAnsi="Times New Roman" w:cs="Times New Roman"/>
          <w:b w:val="0"/>
          <w:bCs w:val="0"/>
          <w:szCs w:val="21"/>
          <w:lang w:val="en-US" w:eastAsia="zh-CN"/>
        </w:rPr>
        <w:t>2018</w:t>
      </w:r>
      <w:r>
        <w:rPr>
          <w:rFonts w:hint="eastAsia" w:ascii="Times New Roman" w:hAnsi="Times New Roman" w:cs="Times New Roman"/>
          <w:b w:val="0"/>
          <w:bCs w:val="0"/>
          <w:szCs w:val="21"/>
          <w:lang w:val="en-US" w:eastAsia="zh-CN"/>
        </w:rPr>
        <w:t>/0</w:t>
      </w:r>
      <w:r>
        <w:rPr>
          <w:rFonts w:hint="default" w:ascii="Times New Roman" w:hAnsi="Times New Roman" w:cs="Times New Roman"/>
          <w:b w:val="0"/>
          <w:bCs w:val="0"/>
          <w:szCs w:val="21"/>
          <w:lang w:val="en-US" w:eastAsia="zh-CN"/>
        </w:rPr>
        <w:t>3-2019</w:t>
      </w:r>
      <w:r>
        <w:rPr>
          <w:rFonts w:hint="eastAsia" w:ascii="Times New Roman" w:hAnsi="Times New Roman" w:cs="Times New Roman"/>
          <w:b w:val="0"/>
          <w:bCs w:val="0"/>
          <w:szCs w:val="21"/>
          <w:lang w:val="en-US" w:eastAsia="zh-CN"/>
        </w:rPr>
        <w:t>/0</w:t>
      </w:r>
      <w:r>
        <w:rPr>
          <w:rFonts w:hint="default" w:ascii="Times New Roman" w:hAnsi="Times New Roman" w:cs="Times New Roman"/>
          <w:b w:val="0"/>
          <w:bCs w:val="0"/>
          <w:szCs w:val="21"/>
          <w:lang w:val="en-US" w:eastAsia="zh-CN"/>
        </w:rPr>
        <w:t>8</w:t>
      </w:r>
      <w:r>
        <w:rPr>
          <w:rFonts w:hint="eastAsia" w:ascii="Times New Roman" w:hAnsi="Times New Roman" w:cs="Times New Roman"/>
          <w:b w:val="0"/>
          <w:bCs w:val="0"/>
          <w:szCs w:val="21"/>
          <w:lang w:val="en-US" w:eastAsia="zh-CN"/>
        </w:rPr>
        <w:t>，15万</w:t>
      </w:r>
      <w:r>
        <w:rPr>
          <w:rFonts w:hint="eastAsia" w:ascii="Times New Roman" w:hAnsi="Times New Roman" w:cs="Times New Roman"/>
          <w:b/>
          <w:bCs/>
          <w:szCs w:val="21"/>
          <w:lang w:val="en-US" w:eastAsia="zh-CN"/>
        </w:rPr>
        <w:t>，项目负责人</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w:t>
      </w:r>
      <w:r>
        <w:rPr>
          <w:rFonts w:hint="default" w:ascii="Times New Roman" w:hAnsi="Times New Roman" w:cs="Times New Roman"/>
          <w:szCs w:val="21"/>
          <w:lang w:val="en-US" w:eastAsia="zh-CN"/>
        </w:rPr>
        <w:t xml:space="preserve">. </w:t>
      </w:r>
      <w:r>
        <w:rPr>
          <w:rFonts w:hint="eastAsia" w:ascii="Times New Roman" w:hAnsi="Times New Roman" w:cs="Times New Roman"/>
          <w:szCs w:val="21"/>
          <w:lang w:val="en-US" w:eastAsia="zh-CN"/>
        </w:rPr>
        <w:t xml:space="preserve">中国博士后科学基金面上项目一等 </w:t>
      </w:r>
      <w:r>
        <w:rPr>
          <w:rFonts w:hint="default" w:ascii="Times New Roman" w:hAnsi="Times New Roman" w:cs="Times New Roman"/>
          <w:szCs w:val="21"/>
          <w:lang w:val="en-US" w:eastAsia="zh-CN"/>
        </w:rPr>
        <w:t>(2016M600563)</w:t>
      </w:r>
      <w:r>
        <w:rPr>
          <w:rFonts w:hint="eastAsia" w:ascii="Times New Roman" w:hAnsi="Times New Roman" w:cs="Times New Roman"/>
          <w:szCs w:val="21"/>
          <w:lang w:val="en-US" w:eastAsia="zh-CN"/>
        </w:rPr>
        <w:t>，海工钢筋混凝土氯离子侵蚀的双效电渗修复机制，</w:t>
      </w:r>
      <w:r>
        <w:rPr>
          <w:rFonts w:hint="default" w:ascii="Times New Roman" w:hAnsi="Times New Roman" w:cs="Times New Roman"/>
          <w:szCs w:val="21"/>
          <w:lang w:val="en-US" w:eastAsia="zh-CN"/>
        </w:rPr>
        <w:t>2016/09-2018/08</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8</w:t>
      </w:r>
      <w:r>
        <w:rPr>
          <w:rFonts w:hint="eastAsia" w:ascii="Times New Roman" w:hAnsi="Times New Roman" w:cs="Times New Roman"/>
          <w:szCs w:val="21"/>
          <w:lang w:val="en-US" w:eastAsia="zh-CN"/>
        </w:rPr>
        <w:t>万，</w:t>
      </w:r>
      <w:r>
        <w:rPr>
          <w:rFonts w:hint="eastAsia" w:ascii="Times New Roman" w:hAnsi="Times New Roman" w:cs="Times New Roman"/>
          <w:b/>
          <w:bCs/>
          <w:szCs w:val="21"/>
          <w:lang w:val="en-US" w:eastAsia="zh-CN"/>
        </w:rPr>
        <w:t>项目负责人</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r>
        <w:rPr>
          <w:rFonts w:hint="default" w:ascii="Times New Roman" w:hAnsi="Times New Roman" w:cs="Times New Roman"/>
          <w:szCs w:val="21"/>
          <w:lang w:val="en-US" w:eastAsia="zh-CN"/>
        </w:rPr>
        <w:t xml:space="preserve">. </w:t>
      </w:r>
      <w:r>
        <w:rPr>
          <w:rFonts w:hint="eastAsia" w:ascii="Times New Roman" w:hAnsi="Times New Roman" w:cs="Times New Roman"/>
          <w:szCs w:val="21"/>
          <w:lang w:val="en-US" w:eastAsia="zh-CN"/>
        </w:rPr>
        <w:t>青岛市博士后人员应用研究项目，海工钢筋混凝土氯离子侵蚀的双效电渗修复机制，</w:t>
      </w:r>
      <w:r>
        <w:rPr>
          <w:rFonts w:hint="default" w:ascii="Times New Roman" w:hAnsi="Times New Roman" w:cs="Times New Roman"/>
          <w:szCs w:val="21"/>
          <w:lang w:val="en-US" w:eastAsia="zh-CN"/>
        </w:rPr>
        <w:t>2016/09-2018/08</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5</w:t>
      </w:r>
      <w:r>
        <w:rPr>
          <w:rFonts w:hint="eastAsia" w:ascii="Times New Roman" w:hAnsi="Times New Roman" w:cs="Times New Roman"/>
          <w:szCs w:val="21"/>
          <w:lang w:val="en-US" w:eastAsia="zh-CN"/>
        </w:rPr>
        <w:t>万，</w:t>
      </w:r>
      <w:r>
        <w:rPr>
          <w:rFonts w:hint="eastAsia" w:ascii="Times New Roman" w:hAnsi="Times New Roman" w:cs="Times New Roman"/>
          <w:b/>
          <w:bCs/>
          <w:szCs w:val="21"/>
          <w:lang w:val="en-US" w:eastAsia="zh-CN"/>
        </w:rPr>
        <w:t>项目负责人</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6</w:t>
      </w:r>
      <w:r>
        <w:rPr>
          <w:rFonts w:hint="default" w:ascii="Times New Roman" w:hAnsi="Times New Roman" w:cs="Times New Roman"/>
          <w:szCs w:val="21"/>
          <w:lang w:val="en-US" w:eastAsia="zh-CN"/>
        </w:rPr>
        <w:t xml:space="preserve">. </w:t>
      </w:r>
      <w:r>
        <w:rPr>
          <w:rFonts w:hint="eastAsia" w:ascii="Times New Roman" w:hAnsi="Times New Roman" w:cs="Times New Roman"/>
          <w:szCs w:val="21"/>
          <w:lang w:val="en-US" w:eastAsia="zh-CN"/>
        </w:rPr>
        <w:t>江苏省普通高校研究生科研创新计划项目</w:t>
      </w:r>
      <w:r>
        <w:rPr>
          <w:rFonts w:hint="default" w:ascii="Times New Roman" w:hAnsi="Times New Roman" w:cs="Times New Roman"/>
          <w:szCs w:val="21"/>
          <w:lang w:val="en-US" w:eastAsia="zh-CN"/>
        </w:rPr>
        <w:t>(2013B27414)</w:t>
      </w:r>
      <w:r>
        <w:rPr>
          <w:rFonts w:hint="eastAsia" w:ascii="Times New Roman" w:hAnsi="Times New Roman" w:cs="Times New Roman"/>
          <w:szCs w:val="21"/>
          <w:lang w:val="en-US" w:eastAsia="zh-CN"/>
        </w:rPr>
        <w:t>：硫酸盐侵蚀混凝土监测传感系统的研究，</w:t>
      </w:r>
      <w:r>
        <w:rPr>
          <w:rFonts w:hint="default" w:ascii="Times New Roman" w:hAnsi="Times New Roman" w:cs="Times New Roman"/>
          <w:szCs w:val="21"/>
          <w:lang w:val="en-US" w:eastAsia="zh-CN"/>
        </w:rPr>
        <w:t>2013.10~2014.10</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0.75</w:t>
      </w:r>
      <w:r>
        <w:rPr>
          <w:rFonts w:hint="eastAsia" w:ascii="Times New Roman" w:hAnsi="Times New Roman" w:cs="Times New Roman"/>
          <w:szCs w:val="21"/>
          <w:lang w:val="en-US" w:eastAsia="zh-CN"/>
        </w:rPr>
        <w:t>万，</w:t>
      </w:r>
      <w:r>
        <w:rPr>
          <w:rFonts w:hint="eastAsia" w:ascii="Times New Roman" w:hAnsi="Times New Roman" w:cs="Times New Roman"/>
          <w:b/>
          <w:bCs/>
          <w:szCs w:val="21"/>
          <w:lang w:val="en-US" w:eastAsia="zh-CN"/>
        </w:rPr>
        <w:t>项目负责人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代表性论文：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Heng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Yang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Weihua</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Li</w:t>
      </w:r>
      <w:r>
        <w:rPr>
          <w:rFonts w:hint="eastAsia" w:ascii="Times New Roman" w:hAnsi="Times New Roman" w:cs="Times New Roman"/>
          <w:b w:val="0"/>
          <w:bCs w:val="0"/>
          <w:szCs w:val="21"/>
          <w:lang w:val="en-US" w:eastAsia="zh-CN"/>
        </w:rPr>
        <w:t>*</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Xiaoyan</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Liu</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Ang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Liu</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Peng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Han</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Rui</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Ding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Tianyu</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Li</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Yumei</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Zhang</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WeiWang</w:t>
      </w:r>
      <w:r>
        <w:rPr>
          <w:rFonts w:hint="eastAsia" w:ascii="Times New Roman" w:hAnsi="Times New Roman" w:cs="Times New Roman"/>
          <w:szCs w:val="21"/>
          <w:lang w:val="en-US" w:eastAsia="zh-CN"/>
        </w:rPr>
        <w:t xml:space="preserve">, </w:t>
      </w:r>
      <w:r>
        <w:rPr>
          <w:rFonts w:hint="default" w:ascii="Times New Roman" w:hAnsi="Times New Roman" w:cs="Times New Roman"/>
          <w:b/>
          <w:bCs/>
          <w:szCs w:val="21"/>
          <w:lang w:val="en-US" w:eastAsia="zh-CN"/>
        </w:rPr>
        <w:t>Chuansheng</w:t>
      </w:r>
      <w:r>
        <w:rPr>
          <w:rFonts w:hint="eastAsia" w:ascii="Times New Roman" w:hAnsi="Times New Roman" w:cs="Times New Roman"/>
          <w:b/>
          <w:bCs/>
          <w:szCs w:val="21"/>
          <w:lang w:val="en-US" w:eastAsia="zh-CN"/>
        </w:rPr>
        <w:t xml:space="preserve"> </w:t>
      </w:r>
      <w:r>
        <w:rPr>
          <w:rFonts w:hint="default" w:ascii="Times New Roman" w:hAnsi="Times New Roman" w:cs="Times New Roman"/>
          <w:b/>
          <w:bCs/>
          <w:szCs w:val="21"/>
          <w:lang w:val="en-US" w:eastAsia="zh-CN"/>
        </w:rPr>
        <w:t>Xiong</w:t>
      </w:r>
      <w:r>
        <w:rPr>
          <w:rFonts w:hint="eastAsia" w:ascii="Times New Roman" w:hAnsi="Times New Roman" w:cs="Times New Roman"/>
          <w:b/>
          <w:bCs/>
          <w:szCs w:val="21"/>
          <w:lang w:val="en-US" w:eastAsia="zh-CN"/>
        </w:rPr>
        <w:t>*</w:t>
      </w:r>
      <w:r>
        <w:rPr>
          <w:rFonts w:hint="eastAsia" w:ascii="Times New Roman" w:hAnsi="Times New Roman" w:cs="Times New Roman"/>
          <w:szCs w:val="21"/>
          <w:lang w:val="en-US" w:eastAsia="zh-CN"/>
        </w:rPr>
        <w:t>. Preparation of corrosion inhibitor loaded zeolites and corrosion resistance of carbon steel in simulated concrete pore solution. Construction and Building Materials, 2019, 225: 90-98. (JCR Q1，IF: 4.046)</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Fengyin Du</w:t>
      </w:r>
      <w:r>
        <w:rPr>
          <w:rFonts w:hint="default" w:ascii="Times New Roman" w:hAnsi="Times New Roman" w:cs="Times New Roman"/>
          <w:szCs w:val="21"/>
          <w:lang w:val="en-US" w:eastAsia="zh-CN"/>
        </w:rPr>
        <w:t xml:space="preserve">, </w:t>
      </w:r>
      <w:r>
        <w:rPr>
          <w:rFonts w:hint="eastAsia" w:ascii="Times New Roman" w:hAnsi="Times New Roman" w:cs="Times New Roman"/>
          <w:szCs w:val="21"/>
          <w:lang w:val="en-US" w:eastAsia="zh-CN"/>
        </w:rPr>
        <w:t>Zuquan Jin</w:t>
      </w:r>
      <w:r>
        <w:rPr>
          <w:rFonts w:hint="eastAsia" w:ascii="Times New Roman" w:hAnsi="Times New Roman" w:cs="Times New Roman"/>
          <w:b w:val="0"/>
          <w:bCs w:val="0"/>
          <w:szCs w:val="21"/>
          <w:lang w:val="en-US" w:eastAsia="zh-CN"/>
        </w:rPr>
        <w:t>*</w:t>
      </w:r>
      <w:r>
        <w:rPr>
          <w:rFonts w:hint="default" w:ascii="Times New Roman" w:hAnsi="Times New Roman" w:cs="Times New Roman"/>
          <w:szCs w:val="21"/>
          <w:lang w:val="en-US" w:eastAsia="zh-CN"/>
        </w:rPr>
        <w:t xml:space="preserve">, </w:t>
      </w:r>
      <w:r>
        <w:rPr>
          <w:rFonts w:hint="eastAsia" w:ascii="Times New Roman" w:hAnsi="Times New Roman" w:cs="Times New Roman"/>
          <w:b/>
          <w:bCs/>
          <w:szCs w:val="21"/>
          <w:lang w:val="en-US" w:eastAsia="zh-CN"/>
        </w:rPr>
        <w:t>Chuansheng Xiong*</w:t>
      </w:r>
      <w:r>
        <w:rPr>
          <w:rFonts w:hint="default" w:ascii="Times New Roman" w:hAnsi="Times New Roman" w:cs="Times New Roman"/>
          <w:szCs w:val="21"/>
          <w:lang w:val="en-US" w:eastAsia="zh-CN"/>
        </w:rPr>
        <w:t>,</w:t>
      </w:r>
      <w:r>
        <w:rPr>
          <w:rFonts w:hint="eastAsia" w:ascii="Times New Roman" w:hAnsi="Times New Roman" w:cs="Times New Roman"/>
          <w:szCs w:val="21"/>
          <w:lang w:val="en-US" w:eastAsia="zh-CN"/>
        </w:rPr>
        <w:t xml:space="preserve"> Yong Yu</w:t>
      </w:r>
      <w:r>
        <w:rPr>
          <w:rFonts w:hint="default" w:ascii="Times New Roman" w:hAnsi="Times New Roman" w:cs="Times New Roman"/>
          <w:szCs w:val="21"/>
          <w:lang w:val="en-US" w:eastAsia="zh-CN"/>
        </w:rPr>
        <w:t>, Junfeng Fan.</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Effects of transverse crack on chloride ions diffusion and steel bars corrosion behavior in concrete under electric acceleration</w:t>
      </w:r>
      <w:r>
        <w:rPr>
          <w:rFonts w:hint="eastAsia" w:ascii="Times New Roman" w:hAnsi="Times New Roman" w:cs="Times New Roman"/>
          <w:szCs w:val="21"/>
          <w:lang w:val="en-US" w:eastAsia="zh-CN"/>
        </w:rPr>
        <w:t>, Materials, 2019, 12, 2481. (JCR Q1，IF: 2.972)</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Weihua Li*, et al. Preparation of phytic acid conversion coating and corrosion protection performances for steel in chlorinated simulated concrete pore solution. Corrosion Science, 2018, 139, 275-288. (JCR Q1，IF: 6.355)</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4. </w:t>
      </w: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Weihua Li*, et al. Use of grounded iron ore tailings (GIOTs) and BaCO</w:t>
      </w:r>
      <w:r>
        <w:rPr>
          <w:rFonts w:hint="eastAsia" w:ascii="Times New Roman" w:hAnsi="Times New Roman" w:cs="Times New Roman"/>
          <w:szCs w:val="21"/>
          <w:vertAlign w:val="subscript"/>
          <w:lang w:val="en-US" w:eastAsia="zh-CN"/>
        </w:rPr>
        <w:t>3</w:t>
      </w:r>
      <w:r>
        <w:rPr>
          <w:rFonts w:hint="eastAsia" w:ascii="Times New Roman" w:hAnsi="Times New Roman" w:cs="Times New Roman"/>
          <w:szCs w:val="21"/>
          <w:lang w:val="en-US" w:eastAsia="zh-CN"/>
        </w:rPr>
        <w:t xml:space="preserve"> to improve sulfate resistance of pastes. Construction and Building Materials, 2017, 150: 66-76. (JCR Q1，IF: 4.046)</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r>
        <w:rPr>
          <w:rFonts w:hint="eastAsia" w:ascii="Times New Roman" w:hAnsi="Times New Roman" w:cs="Times New Roman"/>
          <w:b/>
          <w:bCs/>
          <w:szCs w:val="21"/>
          <w:lang w:val="en-US" w:eastAsia="zh-CN"/>
        </w:rPr>
        <w:t xml:space="preserve"> Chuansheng Xiong</w:t>
      </w:r>
      <w:r>
        <w:rPr>
          <w:rFonts w:hint="eastAsia" w:ascii="Times New Roman" w:hAnsi="Times New Roman" w:cs="Times New Roman"/>
          <w:szCs w:val="21"/>
          <w:lang w:val="en-US" w:eastAsia="zh-CN"/>
        </w:rPr>
        <w:t>, Linhua Jiang*, et al. Deterioration of pastes exposed to leaching, external sulfate attack and the dual actions. Construction and Building Materials, 2016, 116: 52-62. (JCR Q1，IF: 4.046)</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6. </w:t>
      </w: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xml:space="preserve">, Linhua Jiang*, et al. Influences of exposure condition and sulfate salt type on deterioration of paste with and without fly ash. Construction and Building Materials, 2016, 13: </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951-963. (JCR一区，IF: 4.046)</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7. </w:t>
      </w: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Linhua Jiang*, et al. Characterization of sulfate diffusion into cement paste by low frequency impedance spectroscopy. Materials Letters, 2016, 174: 234-237. (JCR Q1，IF：3.019)</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8. </w:t>
      </w: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Linhua Jiang*, et al. Modeling of damage in cement paste subject to external sulfate attack. Computers and Concrete, 2015, 16(6): 847-864. (JCR Q2，IF：1.889)</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9. </w:t>
      </w:r>
      <w:r>
        <w:rPr>
          <w:rFonts w:hint="eastAsia" w:ascii="Times New Roman" w:hAnsi="Times New Roman" w:cs="Times New Roman"/>
          <w:b/>
          <w:bCs/>
          <w:szCs w:val="21"/>
          <w:lang w:val="en-US" w:eastAsia="zh-CN"/>
        </w:rPr>
        <w:t>Chuansheng Xiong</w:t>
      </w:r>
      <w:r>
        <w:rPr>
          <w:rFonts w:hint="eastAsia" w:ascii="Times New Roman" w:hAnsi="Times New Roman" w:cs="Times New Roman"/>
          <w:szCs w:val="21"/>
          <w:lang w:val="en-US" w:eastAsia="zh-CN"/>
        </w:rPr>
        <w:t>, Linhua Jiang*, et al. Influence of cation type on deterioration process of</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cement paste in sulfate environment. Construction and Building Materials, 2014, 71: 158-166.</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(JCR Q1，IF: 4.046)</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t>授权发明专利：</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1. 发明专利(201310161481.x)：蒋林华,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 一种传感材料的制备方法、传感材料及应用</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2. 发明专利(201310431965.1)：蒋林华,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等.一种内掺纳米导电材料的水泥基砂浆传感电极及其制备方法与应用</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3. 发明专利(201510420711.9)：蒋林华,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等.一种钡基改性膨润土的制备方法和应用</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4. 发明专利(201510473623.5)：蒋林华,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等.一种混凝土抗硫酸盐侵蚀添加剂及其制备方法</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 发明专利(201310275192.2)：蒋林华, 王涛, 宋子健,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 一种固化土氯离子扩散系数的测定装置及方法</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6. 发明专利(201110185418.0)：蒋林华, 游渌棽, 王超, 严海, </w:t>
      </w:r>
      <w:r>
        <w:rPr>
          <w:rFonts w:hint="eastAsia" w:ascii="Times New Roman" w:hAnsi="Times New Roman" w:cs="Times New Roman"/>
          <w:b/>
          <w:bCs/>
          <w:szCs w:val="21"/>
          <w:lang w:val="en-US" w:eastAsia="zh-CN"/>
        </w:rPr>
        <w:t>熊传胜</w:t>
      </w:r>
      <w:r>
        <w:rPr>
          <w:rFonts w:hint="eastAsia" w:ascii="Times New Roman" w:hAnsi="Times New Roman" w:cs="Times New Roman"/>
          <w:szCs w:val="21"/>
          <w:lang w:val="en-US" w:eastAsia="zh-CN"/>
        </w:rPr>
        <w:t>等. 一种大掺量磨细矿渣混凝土激发稳定剂</w:t>
      </w:r>
    </w:p>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Times New Roman" w:hAnsi="Times New Roman" w:cs="Times New Roman"/>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AF7AC"/>
    <w:multiLevelType w:val="singleLevel"/>
    <w:tmpl w:val="C1FAF7AC"/>
    <w:lvl w:ilvl="0" w:tentative="0">
      <w:start w:val="1"/>
      <w:numFmt w:val="decimal"/>
      <w:suff w:val="space"/>
      <w:lvlText w:val="%1."/>
      <w:lvlJc w:val="left"/>
    </w:lvl>
  </w:abstractNum>
  <w:abstractNum w:abstractNumId="1">
    <w:nsid w:val="45D9D69D"/>
    <w:multiLevelType w:val="singleLevel"/>
    <w:tmpl w:val="45D9D69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B"/>
    <w:rsid w:val="00257F98"/>
    <w:rsid w:val="00506046"/>
    <w:rsid w:val="005F25E4"/>
    <w:rsid w:val="005F5D22"/>
    <w:rsid w:val="005F63F5"/>
    <w:rsid w:val="00680605"/>
    <w:rsid w:val="006D5261"/>
    <w:rsid w:val="0072412B"/>
    <w:rsid w:val="009607A2"/>
    <w:rsid w:val="00977785"/>
    <w:rsid w:val="00A557AD"/>
    <w:rsid w:val="00C15176"/>
    <w:rsid w:val="00CC5D50"/>
    <w:rsid w:val="00CD7533"/>
    <w:rsid w:val="00D06024"/>
    <w:rsid w:val="112E06EA"/>
    <w:rsid w:val="149137C7"/>
    <w:rsid w:val="27BD4DD8"/>
    <w:rsid w:val="3BA33101"/>
    <w:rsid w:val="5899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95</Words>
  <Characters>545</Characters>
  <Lines>4</Lines>
  <Paragraphs>1</Paragraphs>
  <TotalTime>4</TotalTime>
  <ScaleCrop>false</ScaleCrop>
  <LinksUpToDate>false</LinksUpToDate>
  <CharactersWithSpaces>639</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2018-01-15T11:58:00Z</dcterms:created>
  <dc:creator>XCS</dc:creator>
  <cp:lastModifiedBy>张继清</cp:lastModifiedBy>
  <dcterms:modified xsi:type="dcterms:W3CDTF">2019-09-23T08:59:38Z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